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F4D329">
      <w:pPr>
        <w:pStyle w:val="4"/>
        <w:pageBreakBefore w:val="0"/>
        <w:kinsoku/>
        <w:wordWrap/>
        <w:overflowPunct/>
        <w:topLinePunct w:val="0"/>
        <w:autoSpaceDE/>
        <w:autoSpaceDN/>
        <w:bidi w:val="0"/>
        <w:snapToGrid/>
        <w:spacing w:line="500" w:lineRule="exact"/>
        <w:jc w:val="center"/>
        <w:textAlignment w:val="auto"/>
        <w:rPr>
          <w:rFonts w:hint="eastAsia" w:ascii="仿宋_GB2312" w:hAnsi="仿宋" w:eastAsia="仿宋_GB2312" w:cs="宋体"/>
          <w:color w:val="auto"/>
          <w:kern w:val="0"/>
          <w:sz w:val="36"/>
          <w:szCs w:val="36"/>
          <w:highlight w:val="none"/>
          <w:u w:val="none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/>
          <w:bCs w:val="0"/>
          <w:color w:val="auto"/>
          <w:kern w:val="0"/>
          <w:sz w:val="36"/>
          <w:szCs w:val="36"/>
          <w:highlight w:val="none"/>
          <w:lang w:val="en-US" w:eastAsia="zh-CN" w:bidi="ar-SA"/>
        </w:rPr>
        <w:t>省林业局铺面渗水维修项目报价函</w:t>
      </w:r>
    </w:p>
    <w:p w14:paraId="018FEB9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仿宋_GB2312" w:hAnsi="仿宋" w:eastAsia="仿宋_GB2312" w:cs="宋体"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仿宋_GB2312" w:hAnsi="仿宋" w:eastAsia="仿宋_GB2312" w:cs="宋体"/>
          <w:b/>
          <w:bCs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  <w:t>一、采购内容</w:t>
      </w:r>
    </w:p>
    <w:p w14:paraId="7408D5E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default" w:ascii="仿宋_GB2312" w:hAnsi="仿宋" w:eastAsia="仿宋_GB2312" w:cs="宋体"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  <w:t>为采购单位提供省林业局铺面渗水维修项目施工。</w:t>
      </w:r>
    </w:p>
    <w:p w14:paraId="6B264B5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仿宋_GB2312" w:hAnsi="仿宋" w:eastAsia="仿宋_GB2312" w:cs="宋体"/>
          <w:b/>
          <w:bCs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  <w:t>二、报价要求</w:t>
      </w:r>
    </w:p>
    <w:p w14:paraId="4B6C79A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_GB2312" w:hAnsi="宋体" w:eastAsia="仿宋_GB2312" w:cs="Times New Roman"/>
          <w:color w:val="auto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仿宋_GB2312" w:hAnsi="仿宋" w:eastAsia="仿宋_GB2312" w:cs="宋体"/>
          <w:sz w:val="28"/>
          <w:szCs w:val="28"/>
          <w:highlight w:val="none"/>
          <w:lang w:val="en-US" w:eastAsia="zh-CN"/>
        </w:rPr>
        <w:t>本项目控制价为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80000.00元</w:t>
      </w:r>
      <w:r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  <w:t>。此次报价不得超过控制价金额，最终结算</w:t>
      </w:r>
      <w:r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  <w:t>根据双方核定的实际完成工程量按实结算，单价取按中标单价结</w:t>
      </w:r>
      <w:bookmarkStart w:id="0" w:name="_GoBack"/>
      <w:bookmarkEnd w:id="0"/>
      <w:r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  <w:t>算</w:t>
      </w:r>
      <w:r>
        <w:rPr>
          <w:rFonts w:hint="eastAsia" w:ascii="仿宋_GB2312" w:hAnsi="宋体" w:eastAsia="仿宋_GB2312" w:cs="Times New Roman"/>
          <w:color w:val="auto"/>
          <w:sz w:val="28"/>
          <w:szCs w:val="28"/>
          <w:highlight w:val="none"/>
          <w:u w:val="none"/>
          <w:lang w:val="en-US" w:eastAsia="zh-CN" w:bidi="ar-SA"/>
        </w:rPr>
        <w:t>。</w:t>
      </w:r>
    </w:p>
    <w:p w14:paraId="3BF64F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仿宋_GB2312" w:hAnsi="仿宋" w:eastAsia="仿宋_GB2312" w:cs="宋体"/>
          <w:b/>
          <w:bCs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</w:pPr>
      <w:r>
        <w:rPr>
          <w:rFonts w:hint="eastAsia" w:ascii="仿宋_GB2312" w:hAnsi="仿宋" w:eastAsia="仿宋_GB2312" w:cs="宋体"/>
          <w:b/>
          <w:bCs/>
          <w:color w:val="auto"/>
          <w:kern w:val="0"/>
          <w:sz w:val="28"/>
          <w:szCs w:val="28"/>
          <w:highlight w:val="none"/>
          <w:u w:val="none"/>
          <w:lang w:val="en-US" w:eastAsia="zh-CN" w:bidi="ar-SA"/>
        </w:rPr>
        <w:t>三、报价一览表</w:t>
      </w:r>
    </w:p>
    <w:tbl>
      <w:tblPr>
        <w:tblStyle w:val="7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6"/>
        <w:gridCol w:w="1329"/>
        <w:gridCol w:w="656"/>
        <w:gridCol w:w="656"/>
        <w:gridCol w:w="656"/>
        <w:gridCol w:w="656"/>
        <w:gridCol w:w="3066"/>
      </w:tblGrid>
      <w:tr w14:paraId="244D21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0" w:type="auto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4257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省林业局铺面渗水维修项目清单               </w:t>
            </w:r>
          </w:p>
        </w:tc>
      </w:tr>
      <w:tr w14:paraId="4DDEFC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17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81F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3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A713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F78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E98C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356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0193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合价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281D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施工工艺及材料说明</w:t>
            </w:r>
          </w:p>
        </w:tc>
      </w:tr>
      <w:tr w14:paraId="45FC21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17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8E149D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4C93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B7F3A3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B95352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23574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DF209A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5E23F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693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4D6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B354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型钢柱/主龙骨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F6C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DE494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945668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947B9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F5D77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1、焊点涂刷防锈漆，规格结构柱50*80*5、主骨50*80*5   2、包含人工、材料、机械、管理费、利润、安全文明、临时设施等为完成本项目而需要的全部不含税费用。3、包含预埋件、螺丝、底座、防水胶等。</w:t>
            </w:r>
          </w:p>
        </w:tc>
      </w:tr>
      <w:tr w14:paraId="21E54A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42AA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5B52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副龙骨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47C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79C5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6C02D6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3D6AD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0EB0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1、焊点涂刷防锈漆，规格50*50*5镀锌角铁   2、包含人工、材料、机械、管理费、利润、安全文明、临时设施等为完成本项目而需要的全部不含税费用。3、包含预埋件、螺丝、底座、防水胶等。</w:t>
            </w:r>
          </w:p>
        </w:tc>
      </w:tr>
      <w:tr w14:paraId="71B544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E53D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A4E5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彩钢瓦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A7BD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A8B8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A83AC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57802F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AF657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1、（顶面/局部侧面）焊点涂刷防锈漆   2、包含人工、材料、机械、管理费、利润、安全文明、临时设施等为完成本项目而需要的全部不含税费用。3、包含为实施隔水防水功能而需要的包边、打胶等所有费用。4、包含预埋件、螺丝、底座、防水胶等。</w:t>
            </w:r>
          </w:p>
        </w:tc>
      </w:tr>
      <w:tr w14:paraId="10B36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C98B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ED15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U型排水槽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9473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46AE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15377F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8EA403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20BD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 包含人工、材料、机械、管理费、利润、安全文明、临时设施等为完成本项目而需要的全部不含税费用。</w:t>
            </w:r>
          </w:p>
        </w:tc>
      </w:tr>
      <w:tr w14:paraId="633DF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20B5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91DC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税金（9%）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22AC74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63A120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FF3E43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86514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E193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专票</w:t>
            </w:r>
          </w:p>
        </w:tc>
      </w:tr>
      <w:tr w14:paraId="79DAD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32AF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3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89CA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3272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4AAC231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FCAFF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051440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0DA9F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372ABA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</w:trPr>
        <w:tc>
          <w:tcPr>
            <w:tcW w:w="217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F5EB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响应报价：￥</w:t>
            </w:r>
            <w:r>
              <w:rPr>
                <w:rStyle w:val="21"/>
                <w:lang w:val="en-US" w:eastAsia="zh-CN" w:bidi="ar"/>
              </w:rPr>
              <w:t xml:space="preserve">           </w:t>
            </w:r>
          </w:p>
        </w:tc>
        <w:tc>
          <w:tcPr>
            <w:tcW w:w="1329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D6EF9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AFFF6D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A3414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96EDA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E8376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031C9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 w14:paraId="7C957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17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57CE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人民币（大写）</w:t>
            </w:r>
            <w:r>
              <w:rPr>
                <w:rStyle w:val="21"/>
                <w:lang w:val="en-US" w:eastAsia="zh-CN" w:bidi="ar"/>
              </w:rPr>
              <w:t xml:space="preserve">           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ABC016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DA662A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6F9690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741FBB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676217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10AA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1EEC60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1124" w:firstLineChars="400"/>
        <w:jc w:val="both"/>
        <w:textAlignment w:val="auto"/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" w:eastAsia="仿宋_GB2312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注：</w:t>
      </w:r>
      <w:r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  <w:t>报价包含税费等一切相关费用。</w:t>
      </w:r>
    </w:p>
    <w:p w14:paraId="7C070B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default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" w:eastAsia="仿宋_GB2312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附件</w:t>
      </w:r>
      <w:r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  <w:t>：营业执照、资质证书、安全生产许可证、法定代表人身份证明、授权书</w:t>
      </w:r>
    </w:p>
    <w:p w14:paraId="5E6577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both"/>
        <w:textAlignment w:val="auto"/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</w:p>
    <w:p w14:paraId="46DF4B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jc w:val="both"/>
        <w:textAlignment w:val="auto"/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  <w:t>供应商全称（盖章）：            法定代表人（签字或盖章）：</w:t>
      </w:r>
    </w:p>
    <w:p w14:paraId="0C145441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560" w:firstLineChars="200"/>
        <w:jc w:val="both"/>
        <w:textAlignment w:val="auto"/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</w:p>
    <w:p w14:paraId="571C101E">
      <w:pPr>
        <w:pStyle w:val="11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560" w:firstLineChars="200"/>
        <w:jc w:val="both"/>
        <w:textAlignment w:val="auto"/>
        <w:rPr>
          <w:rFonts w:hint="default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仿宋_GB2312" w:hAnsi="仿宋" w:eastAsia="仿宋_GB2312" w:cs="宋体"/>
          <w:color w:val="auto"/>
          <w:kern w:val="0"/>
          <w:sz w:val="28"/>
          <w:szCs w:val="28"/>
          <w:highlight w:val="none"/>
          <w:lang w:val="en-US" w:eastAsia="zh-CN" w:bidi="ar-SA"/>
        </w:rPr>
        <w:t>联系人及联系方式：              日期：   年   月   日</w:t>
      </w:r>
    </w:p>
    <w:p w14:paraId="18E986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_GB2312" w:hAnsi="仿宋" w:eastAsia="仿宋_GB2312" w:cs="宋体"/>
          <w:color w:val="auto"/>
          <w:kern w:val="0"/>
          <w:sz w:val="30"/>
          <w:szCs w:val="30"/>
          <w:highlight w:val="none"/>
          <w:lang w:val="en-US" w:eastAsia="zh-CN" w:bidi="ar-SA"/>
        </w:rPr>
      </w:pPr>
    </w:p>
    <w:p w14:paraId="58811A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3230A1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240A55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6E569D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1E7B83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29145C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0A0DB9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3000C3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63D66A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  <w:t>法定代表人身份证明</w:t>
      </w:r>
    </w:p>
    <w:p w14:paraId="28D0156A">
      <w:pPr>
        <w:pStyle w:val="4"/>
        <w:spacing w:line="500" w:lineRule="exact"/>
        <w:jc w:val="center"/>
        <w:rPr>
          <w:rFonts w:hint="eastAsia" w:ascii="宋体" w:hAnsi="宋体" w:eastAsia="宋体" w:cs="宋体"/>
          <w:color w:val="auto"/>
          <w:szCs w:val="21"/>
          <w:highlight w:val="none"/>
        </w:rPr>
      </w:pPr>
    </w:p>
    <w:p w14:paraId="0FF11C9F">
      <w:pPr>
        <w:pStyle w:val="4"/>
        <w:spacing w:line="500" w:lineRule="exact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姓    名：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 xml:space="preserve">                   性    别：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u w:val="single"/>
        </w:rPr>
        <w:t xml:space="preserve">          </w:t>
      </w:r>
    </w:p>
    <w:p w14:paraId="08B68684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    龄：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                  职    务：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</w:t>
      </w:r>
    </w:p>
    <w:p w14:paraId="1AB6681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</w:pPr>
    </w:p>
    <w:p w14:paraId="41465A96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身份证号：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                     </w:t>
      </w:r>
    </w:p>
    <w:p w14:paraId="2CA1D468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</w:pPr>
    </w:p>
    <w:p w14:paraId="2AF27A8E">
      <w:pP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系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     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名称）的法定代表人。</w:t>
      </w:r>
    </w:p>
    <w:p w14:paraId="031359B2"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6AEC9AF0">
      <w:pPr>
        <w:ind w:firstLine="560" w:firstLineChars="200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特此证明。</w:t>
      </w:r>
    </w:p>
    <w:p w14:paraId="2794CABC">
      <w:pPr>
        <w:pStyle w:val="4"/>
        <w:spacing w:line="500" w:lineRule="exact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2DC446A6">
      <w:pPr>
        <w:pStyle w:val="4"/>
        <w:spacing w:line="500" w:lineRule="exact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 w14:paraId="78CC52D6">
      <w:pPr>
        <w:pStyle w:val="4"/>
        <w:spacing w:line="500" w:lineRule="exact"/>
        <w:jc w:val="center"/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u w:val="single"/>
        </w:rPr>
        <w:t xml:space="preserve">                            </w:t>
      </w:r>
    </w:p>
    <w:p w14:paraId="4B01AF13">
      <w:pPr>
        <w:pStyle w:val="4"/>
        <w:spacing w:line="500" w:lineRule="exact"/>
        <w:jc w:val="center"/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</w:rPr>
        <w:t xml:space="preserve">                                     （单位盖章）</w:t>
      </w:r>
    </w:p>
    <w:p w14:paraId="14C53D05">
      <w:pPr>
        <w:pStyle w:val="4"/>
        <w:spacing w:line="500" w:lineRule="exact"/>
        <w:jc w:val="center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</w:rPr>
        <w:t xml:space="preserve">                日  期：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>2024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</w:rPr>
        <w:t xml:space="preserve">年 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</w:rPr>
        <w:t xml:space="preserve">月 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8"/>
          <w:szCs w:val="28"/>
          <w:highlight w:val="none"/>
        </w:rPr>
        <w:t>日</w:t>
      </w:r>
    </w:p>
    <w:p w14:paraId="751776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2C4086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64D18A19">
      <w:pPr>
        <w:pStyle w:val="2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</w:p>
    <w:p w14:paraId="7080E4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</w:pPr>
      <w:r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  <w:t>法定代表人授权书</w:t>
      </w:r>
    </w:p>
    <w:p w14:paraId="6FBC1CBE">
      <w:pPr>
        <w:pStyle w:val="2"/>
        <w:rPr>
          <w:rFonts w:hint="eastAsia"/>
          <w:lang w:val="en-US" w:eastAsia="zh-CN"/>
        </w:rPr>
      </w:pPr>
    </w:p>
    <w:p w14:paraId="2C7552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highlight w:val="none"/>
          <w:u w:val="none"/>
        </w:rPr>
      </w:pPr>
      <w:r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highlight w:val="none"/>
          <w:u w:val="none"/>
          <w:lang w:val="en-US" w:eastAsia="zh-CN"/>
        </w:rPr>
        <w:t>海南省金城安居投资集团有限公司：</w:t>
      </w:r>
      <w:r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highlight w:val="none"/>
          <w:u w:val="none"/>
        </w:rPr>
        <w:t xml:space="preserve"> </w:t>
      </w:r>
    </w:p>
    <w:p w14:paraId="46EACF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本人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(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法定代表人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姓名)系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(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供应商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名称)的法定代表人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eastAsia="zh-CN"/>
        </w:rPr>
        <w:t>，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现委托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(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代理人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姓名)为我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司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代理人。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授权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代理人</w:t>
      </w:r>
      <w:r>
        <w:rPr>
          <w:rFonts w:hint="eastAsia" w:ascii="宋体" w:hAnsi="宋体" w:cs="宋体"/>
          <w:color w:val="000000"/>
          <w:sz w:val="28"/>
          <w:szCs w:val="28"/>
          <w:highlight w:val="none"/>
          <w:lang w:val="en-US" w:eastAsia="zh-CN"/>
        </w:rPr>
        <w:t>代表我司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参加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single"/>
          <w:lang w:val="en-US" w:eastAsia="zh-CN"/>
        </w:rPr>
        <w:t xml:space="preserve"> 省林业局铺面渗水维修项目（项目名称）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采购活动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，</w:t>
      </w:r>
      <w:r>
        <w:rPr>
          <w:rFonts w:hint="eastAsia" w:ascii="宋体" w:hAnsi="宋体" w:cs="宋体"/>
          <w:color w:val="000000"/>
          <w:sz w:val="28"/>
          <w:szCs w:val="28"/>
          <w:highlight w:val="none"/>
          <w:lang w:val="en-US" w:eastAsia="zh-CN"/>
        </w:rPr>
        <w:t>包含报名、报价、签订合同等，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其法律后果由我方承担。</w:t>
      </w:r>
    </w:p>
    <w:p w14:paraId="4E5999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代理人无转委托权。</w:t>
      </w:r>
    </w:p>
    <w:p w14:paraId="623672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附：法定代表人身份证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代理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  <w:t>人身份证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复印件</w:t>
      </w:r>
    </w:p>
    <w:p w14:paraId="569EE88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color w:val="000000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供应商名称（盖章）：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       </w:t>
      </w:r>
    </w:p>
    <w:p w14:paraId="4FB7F50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法定代表人（签字或盖章）：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</w:t>
      </w:r>
    </w:p>
    <w:p w14:paraId="4E14D5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lang w:val="en-US" w:eastAsia="zh-CN"/>
        </w:rPr>
        <w:t>代理人（签字）：</w:t>
      </w: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</w:t>
      </w:r>
    </w:p>
    <w:p w14:paraId="23BFBBB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eastAsia="宋体" w:cs="宋体"/>
          <w:color w:val="00000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highlight w:val="none"/>
          <w:u w:val="none"/>
          <w:lang w:val="en-US" w:eastAsia="zh-CN"/>
        </w:rPr>
        <w:t>日期：2024年 月  日</w:t>
      </w:r>
    </w:p>
    <w:p w14:paraId="62CC74B9">
      <w:pP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3081020</wp:posOffset>
                </wp:positionH>
                <wp:positionV relativeFrom="paragraph">
                  <wp:posOffset>67310</wp:posOffset>
                </wp:positionV>
                <wp:extent cx="2857500" cy="1727835"/>
                <wp:effectExtent l="4445" t="5080" r="14605" b="1968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1727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BF4CA69">
                            <w:pPr>
                              <w:rPr>
                                <w:rFonts w:eastAsia="黑体"/>
                                <w:b/>
                                <w:sz w:val="30"/>
                              </w:rPr>
                            </w:pPr>
                          </w:p>
                          <w:p w14:paraId="2CF92DE4">
                            <w:pPr>
                              <w:jc w:val="center"/>
                              <w:rPr>
                                <w:rFonts w:eastAsia="华文中宋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hint="eastAsia" w:eastAsia="华文中宋"/>
                                <w:b/>
                                <w:sz w:val="28"/>
                              </w:rPr>
                              <w:t>被授权人</w:t>
                            </w:r>
                          </w:p>
                          <w:p w14:paraId="73C02F70">
                            <w:pPr>
                              <w:jc w:val="center"/>
                              <w:rPr>
                                <w:rFonts w:eastAsia="华文中宋"/>
                                <w:sz w:val="28"/>
                              </w:rPr>
                            </w:pPr>
                            <w:r>
                              <w:rPr>
                                <w:rFonts w:hint="eastAsia" w:eastAsia="华文中宋"/>
                                <w:b/>
                                <w:sz w:val="28"/>
                              </w:rPr>
                              <w:t>居民身份证</w:t>
                            </w:r>
                            <w:r>
                              <w:rPr>
                                <w:rFonts w:hint="eastAsia" w:eastAsia="华文中宋"/>
                                <w:b/>
                                <w:sz w:val="28"/>
                                <w:lang w:val="en-US" w:eastAsia="zh-CN"/>
                              </w:rPr>
                              <w:t>正反面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42.6pt;margin-top:5.3pt;height:136.05pt;width:225pt;z-index:251660288;mso-width-relative:page;mso-height-relative:page;" fillcolor="#FFFFFF" filled="t" stroked="t" coordsize="21600,21600" o:gfxdata="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MNb831wAAAAoBAAAPAAAAAAAAAAEAIAAAACIAAABkcnMvZG93&#10;bnJldi54bWxQSwECFAAUAAAACACHTuJA2aSXqAECAAAqBAAADgAAAAAAAAABACAAAAAmAQAAZHJz&#10;L2Uyb0RvYy54bWxQSwUGAAAAAAYABgBZAQAAmQUAAAAA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BF4CA69">
                      <w:pPr>
                        <w:rPr>
                          <w:rFonts w:eastAsia="黑体"/>
                          <w:b/>
                          <w:sz w:val="30"/>
                        </w:rPr>
                      </w:pPr>
                    </w:p>
                    <w:p w14:paraId="2CF92DE4">
                      <w:pPr>
                        <w:jc w:val="center"/>
                        <w:rPr>
                          <w:rFonts w:eastAsia="华文中宋"/>
                          <w:b/>
                          <w:sz w:val="28"/>
                        </w:rPr>
                      </w:pPr>
                      <w:r>
                        <w:rPr>
                          <w:rFonts w:hint="eastAsia" w:eastAsia="华文中宋"/>
                          <w:b/>
                          <w:sz w:val="28"/>
                        </w:rPr>
                        <w:t>被授权人</w:t>
                      </w:r>
                    </w:p>
                    <w:p w14:paraId="73C02F70">
                      <w:pPr>
                        <w:jc w:val="center"/>
                        <w:rPr>
                          <w:rFonts w:eastAsia="华文中宋"/>
                          <w:sz w:val="28"/>
                        </w:rPr>
                      </w:pPr>
                      <w:r>
                        <w:rPr>
                          <w:rFonts w:hint="eastAsia" w:eastAsia="华文中宋"/>
                          <w:b/>
                          <w:sz w:val="28"/>
                        </w:rPr>
                        <w:t>居民身份证</w:t>
                      </w:r>
                      <w:r>
                        <w:rPr>
                          <w:rFonts w:hint="eastAsia" w:eastAsia="华文中宋"/>
                          <w:b/>
                          <w:sz w:val="28"/>
                          <w:lang w:val="en-US" w:eastAsia="zh-CN"/>
                        </w:rPr>
                        <w:t>正反面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宋体" w:hAnsi="宋体" w:eastAsia="宋体" w:cs="宋体"/>
          <w:color w:val="000000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67310</wp:posOffset>
                </wp:positionV>
                <wp:extent cx="2971800" cy="1738630"/>
                <wp:effectExtent l="4445" t="4445" r="14605" b="952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738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3CD84BF">
                            <w:pPr>
                              <w:ind w:left="-1079" w:leftChars="-514"/>
                              <w:jc w:val="center"/>
                              <w:rPr>
                                <w:rFonts w:eastAsia="黑体"/>
                                <w:b/>
                                <w:sz w:val="30"/>
                              </w:rPr>
                            </w:pPr>
                          </w:p>
                          <w:p w14:paraId="3A28CB63">
                            <w:pPr>
                              <w:ind w:left="-1079" w:leftChars="-514"/>
                              <w:jc w:val="center"/>
                              <w:rPr>
                                <w:rFonts w:hint="default" w:eastAsia="华文中宋"/>
                                <w:b/>
                                <w:sz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eastAsia="华文中宋"/>
                                <w:b/>
                                <w:sz w:val="28"/>
                                <w:lang w:val="en-US" w:eastAsia="zh-CN"/>
                              </w:rPr>
                              <w:t xml:space="preserve">      </w:t>
                            </w:r>
                            <w:r>
                              <w:rPr>
                                <w:rFonts w:hint="eastAsia" w:eastAsia="华文中宋"/>
                                <w:b/>
                                <w:sz w:val="28"/>
                              </w:rPr>
                              <w:t>法定代表人</w:t>
                            </w:r>
                          </w:p>
                          <w:p w14:paraId="29427289">
                            <w:pPr>
                              <w:ind w:left="-1079" w:leftChars="-514"/>
                              <w:jc w:val="center"/>
                              <w:rPr>
                                <w:rFonts w:eastAsia="华文中宋"/>
                                <w:sz w:val="28"/>
                              </w:rPr>
                            </w:pPr>
                            <w:r>
                              <w:rPr>
                                <w:rFonts w:hint="eastAsia" w:eastAsia="华文中宋"/>
                                <w:b/>
                                <w:sz w:val="28"/>
                                <w:lang w:val="en-US" w:eastAsia="zh-CN"/>
                              </w:rPr>
                              <w:t xml:space="preserve">     </w:t>
                            </w:r>
                            <w:r>
                              <w:rPr>
                                <w:rFonts w:hint="eastAsia" w:eastAsia="华文中宋"/>
                                <w:b/>
                                <w:sz w:val="28"/>
                              </w:rPr>
                              <w:t>居民身份证</w:t>
                            </w:r>
                            <w:r>
                              <w:rPr>
                                <w:rFonts w:hint="eastAsia" w:eastAsia="华文中宋"/>
                                <w:b/>
                                <w:sz w:val="28"/>
                                <w:lang w:val="en-US" w:eastAsia="zh-CN"/>
                              </w:rPr>
                              <w:t>正反面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2.65pt;margin-top:5.3pt;height:136.9pt;width:234pt;z-index:251659264;mso-width-relative:page;mso-height-relative:page;" fillcolor="#FFFFFF" filled="t" stroked="t" coordsize="21600,21600" o:gfxdata="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wlF8KtgAAAAJAQAADwAAAAAAAAABACAAAAAiAAAAZHJz&#10;L2Rvd25yZXYueG1sUEsBAhQAFAAAAAgAh07iQKy8QmUEAgAAKgQAAA4AAAAAAAAAAQAgAAAAJwEA&#10;AGRycy9lMm9Eb2MueG1sUEsFBgAAAAAGAAYAWQEAAJ0FAAAAAA==&#10;">
                <v:fill on="t" focussize="0,0"/>
                <v:stroke color="#000000" joinstyle="miter"/>
                <v:imagedata o:title=""/>
                <o:lock v:ext="edit" aspectratio="f"/>
                <v:textbox>
                  <w:txbxContent>
                    <w:p w14:paraId="13CD84BF">
                      <w:pPr>
                        <w:ind w:left="-1079" w:leftChars="-514"/>
                        <w:jc w:val="center"/>
                        <w:rPr>
                          <w:rFonts w:eastAsia="黑体"/>
                          <w:b/>
                          <w:sz w:val="30"/>
                        </w:rPr>
                      </w:pPr>
                    </w:p>
                    <w:p w14:paraId="3A28CB63">
                      <w:pPr>
                        <w:ind w:left="-1079" w:leftChars="-514"/>
                        <w:jc w:val="center"/>
                        <w:rPr>
                          <w:rFonts w:hint="default" w:eastAsia="华文中宋"/>
                          <w:b/>
                          <w:sz w:val="28"/>
                          <w:lang w:val="en-US" w:eastAsia="zh-CN"/>
                        </w:rPr>
                      </w:pPr>
                      <w:r>
                        <w:rPr>
                          <w:rFonts w:hint="eastAsia" w:eastAsia="华文中宋"/>
                          <w:b/>
                          <w:sz w:val="28"/>
                          <w:lang w:val="en-US" w:eastAsia="zh-CN"/>
                        </w:rPr>
                        <w:t xml:space="preserve">      </w:t>
                      </w:r>
                      <w:r>
                        <w:rPr>
                          <w:rFonts w:hint="eastAsia" w:eastAsia="华文中宋"/>
                          <w:b/>
                          <w:sz w:val="28"/>
                        </w:rPr>
                        <w:t>法定代表人</w:t>
                      </w:r>
                    </w:p>
                    <w:p w14:paraId="29427289">
                      <w:pPr>
                        <w:ind w:left="-1079" w:leftChars="-514"/>
                        <w:jc w:val="center"/>
                        <w:rPr>
                          <w:rFonts w:eastAsia="华文中宋"/>
                          <w:sz w:val="28"/>
                        </w:rPr>
                      </w:pPr>
                      <w:r>
                        <w:rPr>
                          <w:rFonts w:hint="eastAsia" w:eastAsia="华文中宋"/>
                          <w:b/>
                          <w:sz w:val="28"/>
                          <w:lang w:val="en-US" w:eastAsia="zh-CN"/>
                        </w:rPr>
                        <w:t xml:space="preserve">     </w:t>
                      </w:r>
                      <w:r>
                        <w:rPr>
                          <w:rFonts w:hint="eastAsia" w:eastAsia="华文中宋"/>
                          <w:b/>
                          <w:sz w:val="28"/>
                        </w:rPr>
                        <w:t>居民身份证</w:t>
                      </w:r>
                      <w:r>
                        <w:rPr>
                          <w:rFonts w:hint="eastAsia" w:eastAsia="华文中宋"/>
                          <w:b/>
                          <w:sz w:val="28"/>
                          <w:lang w:val="en-US" w:eastAsia="zh-CN"/>
                        </w:rPr>
                        <w:t>正反面</w:t>
                      </w:r>
                    </w:p>
                  </w:txbxContent>
                </v:textbox>
              </v:rect>
            </w:pict>
          </mc:Fallback>
        </mc:AlternateContent>
      </w:r>
    </w:p>
    <w:p w14:paraId="2F6B14B8">
      <w:pP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</w:pPr>
    </w:p>
    <w:p w14:paraId="0278DFFC">
      <w:pP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</w:pPr>
    </w:p>
    <w:p w14:paraId="1E77E717">
      <w:pPr>
        <w:rPr>
          <w:rFonts w:hint="eastAsia" w:ascii="宋体" w:hAnsi="宋体" w:eastAsia="宋体" w:cs="宋体"/>
          <w:color w:val="000000"/>
          <w:sz w:val="28"/>
          <w:szCs w:val="28"/>
          <w:highlight w:val="none"/>
        </w:rPr>
      </w:pPr>
    </w:p>
    <w:p w14:paraId="0CB4986B">
      <w:pPr>
        <w:ind w:firstLine="2650" w:firstLineChars="1100"/>
        <w:jc w:val="both"/>
        <w:rPr>
          <w:rFonts w:hint="eastAsia" w:ascii="宋体" w:hAnsi="宋体" w:eastAsia="宋体" w:cs="宋体"/>
          <w:b/>
          <w:color w:val="000000"/>
          <w:sz w:val="24"/>
          <w:highlight w:val="none"/>
        </w:rPr>
      </w:pPr>
    </w:p>
    <w:p w14:paraId="73AF7D8E">
      <w:pPr>
        <w:pStyle w:val="2"/>
        <w:rPr>
          <w:rFonts w:hint="eastAsia"/>
        </w:rPr>
      </w:pPr>
    </w:p>
    <w:p w14:paraId="4C790E5A">
      <w:pPr>
        <w:ind w:firstLine="2650" w:firstLineChars="1100"/>
        <w:jc w:val="both"/>
        <w:rPr>
          <w:rFonts w:hint="eastAsia" w:ascii="宋体" w:hAnsi="宋体" w:eastAsia="宋体" w:cs="宋体"/>
          <w:b/>
          <w:color w:val="000000"/>
          <w:sz w:val="24"/>
          <w:highlight w:val="none"/>
        </w:rPr>
      </w:pPr>
    </w:p>
    <w:p w14:paraId="4F01A985">
      <w:pPr>
        <w:ind w:firstLine="2650" w:firstLineChars="1100"/>
        <w:jc w:val="both"/>
        <w:rPr>
          <w:rFonts w:hint="eastAsia" w:ascii="宋体" w:hAnsi="宋体" w:eastAsia="宋体" w:cs="宋体"/>
          <w:b/>
          <w:color w:val="000000"/>
          <w:sz w:val="24"/>
          <w:highlight w:val="none"/>
        </w:rPr>
      </w:pPr>
    </w:p>
    <w:p w14:paraId="29BCB26A">
      <w:pPr>
        <w:ind w:firstLine="2650" w:firstLineChars="1100"/>
        <w:jc w:val="both"/>
        <w:rPr>
          <w:rFonts w:hint="eastAsia" w:ascii="宋体" w:hAnsi="宋体" w:eastAsia="宋体" w:cs="宋体"/>
          <w:b/>
          <w:color w:val="00000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sz w:val="24"/>
          <w:highlight w:val="none"/>
        </w:rPr>
        <w:t>注：本授权书内容不得擅自修</w:t>
      </w:r>
      <w:r>
        <w:rPr>
          <w:rFonts w:hint="eastAsia" w:ascii="宋体" w:hAnsi="宋体" w:eastAsia="宋体" w:cs="宋体"/>
          <w:b/>
          <w:color w:val="000000"/>
          <w:sz w:val="24"/>
          <w:highlight w:val="none"/>
          <w:lang w:val="en-US" w:eastAsia="zh-CN"/>
        </w:rPr>
        <w:t>改</w:t>
      </w:r>
    </w:p>
    <w:p w14:paraId="7221095A"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4123A77C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autoSpaceDE/>
        <w:autoSpaceDN/>
        <w:bidi w:val="0"/>
        <w:adjustRightInd/>
        <w:spacing w:line="500" w:lineRule="exact"/>
        <w:jc w:val="both"/>
        <w:rPr>
          <w:rFonts w:hint="default" w:ascii="仿宋_GB2312" w:hAnsi="仿宋" w:eastAsia="仿宋_GB2312" w:cs="宋体"/>
          <w:color w:val="auto"/>
          <w:kern w:val="0"/>
          <w:sz w:val="30"/>
          <w:szCs w:val="30"/>
          <w:highlight w:val="none"/>
          <w:lang w:val="en-US" w:eastAsia="zh-CN" w:bidi="ar-SA"/>
        </w:rPr>
      </w:pPr>
    </w:p>
    <w:sectPr>
      <w:pgSz w:w="11906" w:h="16838"/>
      <w:pgMar w:top="1134" w:right="1417" w:bottom="1191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F"/>
    <w:multiLevelType w:val="multilevel"/>
    <w:tmpl w:val="0000000F"/>
    <w:lvl w:ilvl="0" w:tentative="0">
      <w:start w:val="1"/>
      <w:numFmt w:val="decimal"/>
      <w:pStyle w:val="11"/>
      <w:lvlText w:val="%1."/>
      <w:lvlJc w:val="left"/>
      <w:pPr>
        <w:tabs>
          <w:tab w:val="left" w:pos="709"/>
        </w:tabs>
        <w:ind w:left="709" w:hanging="709"/>
      </w:pPr>
    </w:lvl>
    <w:lvl w:ilvl="1" w:tentative="0">
      <w:start w:val="1"/>
      <w:numFmt w:val="decimal"/>
      <w:lvlText w:val="%1.%2"/>
      <w:lvlJc w:val="left"/>
      <w:pPr>
        <w:tabs>
          <w:tab w:val="left" w:pos="709"/>
        </w:tabs>
        <w:ind w:left="709" w:hanging="709"/>
      </w:pPr>
      <w:rPr>
        <w:color w:val="auto"/>
      </w:rPr>
    </w:lvl>
    <w:lvl w:ilvl="2" w:tentative="0">
      <w:start w:val="1"/>
      <w:numFmt w:val="decimal"/>
      <w:lvlText w:val="%1.%2.%3."/>
      <w:lvlJc w:val="left"/>
      <w:pPr>
        <w:tabs>
          <w:tab w:val="left" w:pos="425"/>
        </w:tabs>
        <w:ind w:left="425" w:hanging="425"/>
      </w:p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U0ZGIyZTJhZTdiNDk2MmI3YzZkMDUwMDNlNDc5ZjAifQ=="/>
  </w:docVars>
  <w:rsids>
    <w:rsidRoot w:val="235F77DD"/>
    <w:rsid w:val="00B25D35"/>
    <w:rsid w:val="0182157D"/>
    <w:rsid w:val="024466D6"/>
    <w:rsid w:val="02705809"/>
    <w:rsid w:val="05810B81"/>
    <w:rsid w:val="06424784"/>
    <w:rsid w:val="06AC76CF"/>
    <w:rsid w:val="06D976A1"/>
    <w:rsid w:val="08BA63A4"/>
    <w:rsid w:val="08F55DF0"/>
    <w:rsid w:val="09D56460"/>
    <w:rsid w:val="0A726375"/>
    <w:rsid w:val="0AA93F3B"/>
    <w:rsid w:val="0ADC5661"/>
    <w:rsid w:val="0CA374A3"/>
    <w:rsid w:val="0DD5538E"/>
    <w:rsid w:val="104628AA"/>
    <w:rsid w:val="119C7004"/>
    <w:rsid w:val="1651293B"/>
    <w:rsid w:val="177253AC"/>
    <w:rsid w:val="17D3076A"/>
    <w:rsid w:val="18486113"/>
    <w:rsid w:val="18C82B09"/>
    <w:rsid w:val="193E62A3"/>
    <w:rsid w:val="1ECC7D62"/>
    <w:rsid w:val="219A357D"/>
    <w:rsid w:val="22441B92"/>
    <w:rsid w:val="226A2E83"/>
    <w:rsid w:val="23305564"/>
    <w:rsid w:val="235F77DD"/>
    <w:rsid w:val="26E33632"/>
    <w:rsid w:val="278B1658"/>
    <w:rsid w:val="282B6C11"/>
    <w:rsid w:val="29326F00"/>
    <w:rsid w:val="296B629C"/>
    <w:rsid w:val="2B831A98"/>
    <w:rsid w:val="2BD21D9D"/>
    <w:rsid w:val="2C5E4BCC"/>
    <w:rsid w:val="31AA1411"/>
    <w:rsid w:val="31F076B4"/>
    <w:rsid w:val="323F3CD3"/>
    <w:rsid w:val="33114189"/>
    <w:rsid w:val="34EB7E53"/>
    <w:rsid w:val="35CD4A2B"/>
    <w:rsid w:val="36043061"/>
    <w:rsid w:val="38017F4D"/>
    <w:rsid w:val="41FE5082"/>
    <w:rsid w:val="421F738E"/>
    <w:rsid w:val="42841496"/>
    <w:rsid w:val="45E85CE9"/>
    <w:rsid w:val="47825441"/>
    <w:rsid w:val="4A536338"/>
    <w:rsid w:val="4A7355D0"/>
    <w:rsid w:val="4AAF1765"/>
    <w:rsid w:val="4B1A0FA3"/>
    <w:rsid w:val="4D4E6D7A"/>
    <w:rsid w:val="4F05008B"/>
    <w:rsid w:val="500542DF"/>
    <w:rsid w:val="508B3E41"/>
    <w:rsid w:val="51750D79"/>
    <w:rsid w:val="51BD5E0E"/>
    <w:rsid w:val="53B87F25"/>
    <w:rsid w:val="54BB5E7A"/>
    <w:rsid w:val="555C0933"/>
    <w:rsid w:val="560C670A"/>
    <w:rsid w:val="5870229A"/>
    <w:rsid w:val="58816255"/>
    <w:rsid w:val="5A5F6122"/>
    <w:rsid w:val="5B0867BA"/>
    <w:rsid w:val="5C3A6E47"/>
    <w:rsid w:val="5E671A49"/>
    <w:rsid w:val="5E7440C7"/>
    <w:rsid w:val="5EDF1FA0"/>
    <w:rsid w:val="5F48187B"/>
    <w:rsid w:val="60460819"/>
    <w:rsid w:val="65C31884"/>
    <w:rsid w:val="66233BA0"/>
    <w:rsid w:val="66CC0658"/>
    <w:rsid w:val="69D56401"/>
    <w:rsid w:val="6A5539F8"/>
    <w:rsid w:val="6CB94F4A"/>
    <w:rsid w:val="6CD71B68"/>
    <w:rsid w:val="6E281BFF"/>
    <w:rsid w:val="6E6D600F"/>
    <w:rsid w:val="7036329B"/>
    <w:rsid w:val="7154330B"/>
    <w:rsid w:val="715735F6"/>
    <w:rsid w:val="728C7879"/>
    <w:rsid w:val="744F0961"/>
    <w:rsid w:val="770A32B2"/>
    <w:rsid w:val="771C4DC8"/>
    <w:rsid w:val="771D3195"/>
    <w:rsid w:val="773D7394"/>
    <w:rsid w:val="792A3948"/>
    <w:rsid w:val="7A527347"/>
    <w:rsid w:val="7BED466D"/>
    <w:rsid w:val="7D9B6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eastAsia="仿宋" w:asciiTheme="minorAscii" w:hAnsiTheme="minorAscii"/>
      <w:b/>
      <w:kern w:val="44"/>
      <w:sz w:val="28"/>
      <w:szCs w:val="22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widowControl w:val="0"/>
      <w:spacing w:before="260" w:beforeLines="0" w:after="260" w:afterLines="0" w:line="408" w:lineRule="auto"/>
      <w:jc w:val="both"/>
      <w:outlineLvl w:val="1"/>
    </w:pPr>
    <w:rPr>
      <w:rFonts w:ascii="Arial" w:hAnsi="Arial" w:eastAsia="黑体"/>
      <w:b/>
      <w:bCs/>
      <w:kern w:val="2"/>
      <w:sz w:val="32"/>
      <w:szCs w:val="32"/>
    </w:rPr>
  </w:style>
  <w:style w:type="paragraph" w:styleId="5">
    <w:name w:val="heading 3"/>
    <w:basedOn w:val="1"/>
    <w:next w:val="1"/>
    <w:autoRedefine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autoRedefine/>
    <w:qFormat/>
    <w:uiPriority w:val="0"/>
    <w:pPr>
      <w:widowControl w:val="0"/>
      <w:spacing w:before="25" w:beforeLines="0" w:after="25" w:afterLines="0"/>
    </w:pPr>
    <w:rPr>
      <w:bCs/>
      <w:spacing w:val="10"/>
      <w:sz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FollowedHyperlink"/>
    <w:basedOn w:val="8"/>
    <w:autoRedefine/>
    <w:qFormat/>
    <w:uiPriority w:val="0"/>
    <w:rPr>
      <w:color w:val="3155C8"/>
      <w:u w:val="none"/>
    </w:rPr>
  </w:style>
  <w:style w:type="character" w:styleId="10">
    <w:name w:val="Hyperlink"/>
    <w:basedOn w:val="8"/>
    <w:autoRedefine/>
    <w:qFormat/>
    <w:uiPriority w:val="0"/>
    <w:rPr>
      <w:color w:val="3155C8"/>
      <w:u w:val="none"/>
    </w:rPr>
  </w:style>
  <w:style w:type="paragraph" w:customStyle="1" w:styleId="11">
    <w:name w:val="样式1"/>
    <w:basedOn w:val="1"/>
    <w:autoRedefine/>
    <w:qFormat/>
    <w:uiPriority w:val="0"/>
    <w:pPr>
      <w:widowControl w:val="0"/>
      <w:numPr>
        <w:ilvl w:val="0"/>
        <w:numId w:val="1"/>
      </w:numPr>
      <w:adjustRightInd w:val="0"/>
      <w:jc w:val="both"/>
    </w:pPr>
    <w:rPr>
      <w:rFonts w:ascii="宋体" w:hAnsi="宋体"/>
      <w:szCs w:val="21"/>
    </w:rPr>
  </w:style>
  <w:style w:type="character" w:customStyle="1" w:styleId="12">
    <w:name w:val="time_select"/>
    <w:basedOn w:val="8"/>
    <w:autoRedefine/>
    <w:qFormat/>
    <w:uiPriority w:val="0"/>
  </w:style>
  <w:style w:type="character" w:customStyle="1" w:styleId="13">
    <w:name w:val="ico_fold"/>
    <w:basedOn w:val="8"/>
    <w:autoRedefine/>
    <w:qFormat/>
    <w:uiPriority w:val="0"/>
  </w:style>
  <w:style w:type="character" w:customStyle="1" w:styleId="14">
    <w:name w:val="advanced_item"/>
    <w:basedOn w:val="8"/>
    <w:autoRedefine/>
    <w:qFormat/>
    <w:uiPriority w:val="0"/>
  </w:style>
  <w:style w:type="character" w:customStyle="1" w:styleId="15">
    <w:name w:val="active"/>
    <w:basedOn w:val="8"/>
    <w:autoRedefine/>
    <w:qFormat/>
    <w:uiPriority w:val="0"/>
    <w:rPr>
      <w:color w:val="FFFFFF"/>
    </w:rPr>
  </w:style>
  <w:style w:type="character" w:customStyle="1" w:styleId="16">
    <w:name w:val="ico_open"/>
    <w:basedOn w:val="8"/>
    <w:autoRedefine/>
    <w:qFormat/>
    <w:uiPriority w:val="0"/>
  </w:style>
  <w:style w:type="character" w:customStyle="1" w:styleId="17">
    <w:name w:val="active2"/>
    <w:basedOn w:val="8"/>
    <w:autoRedefine/>
    <w:qFormat/>
    <w:uiPriority w:val="0"/>
    <w:rPr>
      <w:color w:val="FFFFFF"/>
    </w:rPr>
  </w:style>
  <w:style w:type="character" w:customStyle="1" w:styleId="18">
    <w:name w:val="ico_fold2"/>
    <w:basedOn w:val="8"/>
    <w:autoRedefine/>
    <w:qFormat/>
    <w:uiPriority w:val="0"/>
  </w:style>
  <w:style w:type="character" w:customStyle="1" w:styleId="19">
    <w:name w:val="format"/>
    <w:basedOn w:val="8"/>
    <w:qFormat/>
    <w:uiPriority w:val="0"/>
  </w:style>
  <w:style w:type="character" w:customStyle="1" w:styleId="20">
    <w:name w:val="font61"/>
    <w:basedOn w:val="8"/>
    <w:qFormat/>
    <w:uiPriority w:val="0"/>
    <w:rPr>
      <w:rFonts w:hint="eastAsia" w:ascii="仿宋_GB2312" w:eastAsia="仿宋_GB2312" w:cs="仿宋_GB2312"/>
      <w:color w:val="000000"/>
      <w:sz w:val="28"/>
      <w:szCs w:val="28"/>
      <w:u w:val="single"/>
    </w:rPr>
  </w:style>
  <w:style w:type="character" w:customStyle="1" w:styleId="21">
    <w:name w:val="font71"/>
    <w:basedOn w:val="8"/>
    <w:qFormat/>
    <w:uiPriority w:val="0"/>
    <w:rPr>
      <w:rFonts w:hint="eastAsia" w:ascii="仿宋" w:hAnsi="仿宋" w:eastAsia="仿宋" w:cs="仿宋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879</Words>
  <Characters>922</Characters>
  <Lines>0</Lines>
  <Paragraphs>0</Paragraphs>
  <TotalTime>1</TotalTime>
  <ScaleCrop>false</ScaleCrop>
  <LinksUpToDate>false</LinksUpToDate>
  <CharactersWithSpaces>1353</CharactersWithSpaces>
  <Application>WPS Office_12.1.0.17133_F1E327BC-269C-435d-A152-05C5408002CA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2022-10-31T03:40:00Z</dcterms:created>
  <dc:creator>cjc</dc:creator>
  <cp:lastModifiedBy>HKMLZY</cp:lastModifiedBy>
  <dcterms:modified xsi:type="dcterms:W3CDTF">2024-06-19T08:11:36Z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2052-12.1.0.17133</vt:lpwstr>
  </property>
  <property fmtid="{D5CDD505-2E9C-101B-9397-08002B2CF9AE}" pid="3" name="ICV">
    <vt:lpwstr>049296BF5ACE4DCEBFA89B42E590EB5A_13</vt:lpwstr>
  </property>
</Properties>
</file>